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AE74" w14:textId="77777777" w:rsidR="00953AE8" w:rsidRPr="00533557" w:rsidRDefault="00953AE8" w:rsidP="00953AE8">
      <w:pPr>
        <w:ind w:left="720"/>
        <w:jc w:val="right"/>
      </w:pPr>
      <w:r w:rsidRPr="00533557">
        <w:t>Informačný list predmetu</w:t>
      </w:r>
    </w:p>
    <w:p w14:paraId="692F3F1A" w14:textId="77777777" w:rsidR="00953AE8" w:rsidRPr="00533557" w:rsidRDefault="00953AE8" w:rsidP="00953AE8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953AE8" w:rsidRPr="00533557" w14:paraId="67BD7E30" w14:textId="77777777" w:rsidTr="00FF5674">
        <w:tc>
          <w:tcPr>
            <w:tcW w:w="9322" w:type="dxa"/>
            <w:gridSpan w:val="2"/>
          </w:tcPr>
          <w:p w14:paraId="5494B3AB" w14:textId="77777777" w:rsidR="00953AE8" w:rsidRPr="00533557" w:rsidRDefault="00953AE8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953AE8" w:rsidRPr="00533557" w14:paraId="47311E11" w14:textId="77777777" w:rsidTr="00FF5674">
        <w:tc>
          <w:tcPr>
            <w:tcW w:w="9322" w:type="dxa"/>
            <w:gridSpan w:val="2"/>
          </w:tcPr>
          <w:p w14:paraId="6B9ED3D2" w14:textId="77777777" w:rsidR="00953AE8" w:rsidRPr="00533557" w:rsidRDefault="00953AE8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953AE8" w:rsidRPr="00533557" w14:paraId="38ED5536" w14:textId="77777777" w:rsidTr="00FF5674">
        <w:tc>
          <w:tcPr>
            <w:tcW w:w="4110" w:type="dxa"/>
          </w:tcPr>
          <w:p w14:paraId="425B58E7" w14:textId="77777777" w:rsidR="00953AE8" w:rsidRPr="00533557" w:rsidRDefault="00953AE8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 xml:space="preserve"> </w:t>
            </w:r>
          </w:p>
        </w:tc>
        <w:tc>
          <w:tcPr>
            <w:tcW w:w="5212" w:type="dxa"/>
          </w:tcPr>
          <w:p w14:paraId="456E70E2" w14:textId="77777777" w:rsidR="00953AE8" w:rsidRPr="00533557" w:rsidRDefault="00953AE8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N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emecký jazyk I.</w:t>
            </w:r>
          </w:p>
        </w:tc>
      </w:tr>
      <w:tr w:rsidR="00953AE8" w:rsidRPr="00533557" w14:paraId="121D11B0" w14:textId="77777777" w:rsidTr="00FF5674">
        <w:trPr>
          <w:trHeight w:val="1110"/>
        </w:trPr>
        <w:tc>
          <w:tcPr>
            <w:tcW w:w="9322" w:type="dxa"/>
            <w:gridSpan w:val="2"/>
          </w:tcPr>
          <w:p w14:paraId="03EABA8F" w14:textId="77777777" w:rsidR="00953AE8" w:rsidRPr="00533557" w:rsidRDefault="00953AE8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5F03AD6E" w14:textId="77777777" w:rsidR="00953AE8" w:rsidRPr="00533557" w:rsidRDefault="00953AE8" w:rsidP="00FF5674">
            <w:r w:rsidRPr="00533557">
              <w:t>Povinný predmet</w:t>
            </w:r>
          </w:p>
          <w:p w14:paraId="2B21389E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 0 hod. / týždeň</w:t>
            </w:r>
          </w:p>
          <w:p w14:paraId="3485CF34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2 hod. / týždeň</w:t>
            </w:r>
          </w:p>
          <w:p w14:paraId="0C6AD483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 hod. / týždeň</w:t>
            </w:r>
          </w:p>
          <w:p w14:paraId="7967582A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      26  </w:t>
            </w:r>
            <w:r w:rsidRPr="00533557">
              <w:rPr>
                <w:rFonts w:ascii="TimesNewRomanPSMT" w:hAnsi="TimesNewRomanPSMT" w:cs="TimesNewRomanPSMT"/>
              </w:rPr>
              <w:t>hod./ semester  (50% e-learning a samoštúdium)</w:t>
            </w:r>
          </w:p>
          <w:p w14:paraId="0CAE3467" w14:textId="77777777" w:rsidR="00953AE8" w:rsidRPr="00533557" w:rsidRDefault="00953AE8" w:rsidP="00FF5674">
            <w:r w:rsidRPr="00533557">
              <w:t>Vzdelávacia činnosť sa uskutočňuje prezenčnou metódou.</w:t>
            </w:r>
          </w:p>
        </w:tc>
      </w:tr>
      <w:tr w:rsidR="00953AE8" w:rsidRPr="00533557" w14:paraId="222C97EF" w14:textId="77777777" w:rsidTr="00FF5674">
        <w:trPr>
          <w:trHeight w:val="286"/>
        </w:trPr>
        <w:tc>
          <w:tcPr>
            <w:tcW w:w="9322" w:type="dxa"/>
            <w:gridSpan w:val="2"/>
          </w:tcPr>
          <w:p w14:paraId="003C3E3F" w14:textId="77777777" w:rsidR="00953AE8" w:rsidRPr="00533557" w:rsidRDefault="00953AE8" w:rsidP="00FF5674">
            <w:r w:rsidRPr="00533557">
              <w:rPr>
                <w:b/>
              </w:rPr>
              <w:t>Počet kreditov: 1</w:t>
            </w:r>
          </w:p>
        </w:tc>
      </w:tr>
      <w:tr w:rsidR="00953AE8" w:rsidRPr="00533557" w14:paraId="1966462E" w14:textId="77777777" w:rsidTr="00FF5674">
        <w:tc>
          <w:tcPr>
            <w:tcW w:w="9322" w:type="dxa"/>
            <w:gridSpan w:val="2"/>
          </w:tcPr>
          <w:p w14:paraId="23CD6346" w14:textId="77777777" w:rsidR="00953AE8" w:rsidRPr="00533557" w:rsidRDefault="00953AE8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prvý</w:t>
            </w:r>
          </w:p>
        </w:tc>
      </w:tr>
      <w:tr w:rsidR="00953AE8" w:rsidRPr="00533557" w14:paraId="07B745DD" w14:textId="77777777" w:rsidTr="00FF5674">
        <w:tc>
          <w:tcPr>
            <w:tcW w:w="9322" w:type="dxa"/>
            <w:gridSpan w:val="2"/>
          </w:tcPr>
          <w:p w14:paraId="039F0CB6" w14:textId="77777777" w:rsidR="00953AE8" w:rsidRPr="00533557" w:rsidRDefault="00953AE8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</w:t>
            </w:r>
          </w:p>
        </w:tc>
      </w:tr>
      <w:tr w:rsidR="00953AE8" w:rsidRPr="00533557" w14:paraId="1D9D1C2E" w14:textId="77777777" w:rsidTr="00FF5674">
        <w:tc>
          <w:tcPr>
            <w:tcW w:w="9322" w:type="dxa"/>
            <w:gridSpan w:val="2"/>
          </w:tcPr>
          <w:p w14:paraId="1CFFD50D" w14:textId="77777777" w:rsidR="00953AE8" w:rsidRPr="00533557" w:rsidRDefault="00953AE8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>ž</w:t>
            </w:r>
            <w:r w:rsidRPr="00533557">
              <w:rPr>
                <w:rFonts w:ascii="TimesNewRomanPSMT" w:hAnsi="TimesNewRomanPSMT" w:cs="TimesNewRomanPSMT"/>
              </w:rPr>
              <w:t>iadne</w:t>
            </w:r>
          </w:p>
        </w:tc>
      </w:tr>
      <w:tr w:rsidR="00953AE8" w:rsidRPr="00533557" w14:paraId="20884106" w14:textId="77777777" w:rsidTr="00FF5674">
        <w:tc>
          <w:tcPr>
            <w:tcW w:w="9322" w:type="dxa"/>
            <w:gridSpan w:val="2"/>
          </w:tcPr>
          <w:p w14:paraId="2F4EDCFD" w14:textId="77777777" w:rsidR="00953AE8" w:rsidRPr="00193D92" w:rsidRDefault="00953AE8" w:rsidP="00FF5674">
            <w:r w:rsidRPr="00193D92">
              <w:rPr>
                <w:b/>
              </w:rPr>
              <w:t>Podmienky na absolvovanie predmetu:</w:t>
            </w:r>
            <w:r w:rsidRPr="00193D92">
              <w:t xml:space="preserve"> </w:t>
            </w:r>
          </w:p>
          <w:p w14:paraId="7F80AC4D" w14:textId="77777777" w:rsidR="00953AE8" w:rsidRPr="00193D92" w:rsidRDefault="00953AE8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193D92">
              <w:rPr>
                <w:rFonts w:ascii="TimesNewRomanPSMT CE" w:hAnsi="TimesNewRomanPSMT CE" w:cs="TimesNewRomanPSMT CE"/>
              </w:rPr>
              <w:t xml:space="preserve">Priebežné hodnotenie:     účasť najmenej 70% </w:t>
            </w:r>
          </w:p>
          <w:p w14:paraId="065EF060" w14:textId="77777777" w:rsidR="00953AE8" w:rsidRPr="00193D92" w:rsidRDefault="00953AE8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193D92">
              <w:rPr>
                <w:rFonts w:ascii="TimesNewRomanPSMT CE" w:hAnsi="TimesNewRomanPSMT CE" w:cs="TimesNewRomanPSMT CE"/>
              </w:rPr>
              <w:t xml:space="preserve">Záverečné hodnotenie:    test </w:t>
            </w:r>
            <w:r w:rsidRPr="00193D92">
              <w:t>a seminárna práca</w:t>
            </w:r>
          </w:p>
          <w:p w14:paraId="033843A8" w14:textId="77777777" w:rsidR="00953AE8" w:rsidRPr="00193D92" w:rsidRDefault="00953AE8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193D92">
              <w:rPr>
                <w:rFonts w:ascii="TimesNewRomanPSMT" w:hAnsi="TimesNewRomanPSMT" w:cs="TimesNewRomanPSMT"/>
              </w:rPr>
              <w:t>Hodnotenie požadovaných vedomostí:  A: 95%, B: 85%, C: 75%, D: 65%, E: 55% , FX: 50%</w:t>
            </w:r>
          </w:p>
        </w:tc>
      </w:tr>
      <w:tr w:rsidR="00953AE8" w:rsidRPr="00533557" w14:paraId="62A82330" w14:textId="77777777" w:rsidTr="00FF5674">
        <w:tc>
          <w:tcPr>
            <w:tcW w:w="9322" w:type="dxa"/>
            <w:gridSpan w:val="2"/>
          </w:tcPr>
          <w:p w14:paraId="2633577A" w14:textId="77777777" w:rsidR="00953AE8" w:rsidRPr="00193D92" w:rsidRDefault="00953AE8" w:rsidP="00FF5674">
            <w:pPr>
              <w:rPr>
                <w:i/>
              </w:rPr>
            </w:pPr>
            <w:r w:rsidRPr="00193D92">
              <w:rPr>
                <w:b/>
              </w:rPr>
              <w:t>Výsledky vzdelávania:</w:t>
            </w:r>
            <w:r w:rsidRPr="00193D92">
              <w:rPr>
                <w:i/>
              </w:rPr>
              <w:t xml:space="preserve"> </w:t>
            </w:r>
          </w:p>
          <w:p w14:paraId="1AAFBB10" w14:textId="77777777" w:rsidR="00953AE8" w:rsidRPr="00193D92" w:rsidRDefault="00953AE8" w:rsidP="00FF567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193D92">
              <w:rPr>
                <w:rFonts w:ascii="TimesNewRomanPSMT CE" w:hAnsi="TimesNewRomanPSMT CE" w:cs="TimesNewRomanPSMT CE"/>
              </w:rPr>
              <w:t xml:space="preserve">Kurz nemeckého jazyka I. určený pre rádiologického technika je v rámci jednotlivých vyučovacích hodín rozdelený a zameraný na gramatickú a tematickú časť. Gramatická časť napomáha študentovi nadobudnúť nevyhnutné jazykové predpoklady na rozvoj písomnej a hovorovej formy komunikačných kompetencií. Tematická časť prehlbuje poznatky v oblasti odbornej jazykovej prípravy, v rámci ktorej študent získava a formuje schopnosť </w:t>
            </w:r>
            <w:proofErr w:type="spellStart"/>
            <w:r w:rsidRPr="00193D92">
              <w:rPr>
                <w:rFonts w:ascii="TimesNewRomanPSMT CE" w:hAnsi="TimesNewRomanPSMT CE" w:cs="TimesNewRomanPSMT CE"/>
              </w:rPr>
              <w:t>pozorumieť</w:t>
            </w:r>
            <w:proofErr w:type="spellEnd"/>
            <w:r w:rsidRPr="00193D92">
              <w:rPr>
                <w:rFonts w:ascii="TimesNewRomanPSMT CE" w:hAnsi="TimesNewRomanPSMT CE" w:cs="TimesNewRomanPSMT CE"/>
              </w:rPr>
              <w:t xml:space="preserve"> odborným medicínskym textom týkajúcim sa ľudského tela a symptómov chorôb.</w:t>
            </w:r>
            <w:r w:rsidRPr="00193D92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953AE8" w:rsidRPr="00533557" w14:paraId="01DD9578" w14:textId="77777777" w:rsidTr="00FF5674">
        <w:tc>
          <w:tcPr>
            <w:tcW w:w="9322" w:type="dxa"/>
            <w:gridSpan w:val="2"/>
          </w:tcPr>
          <w:p w14:paraId="675AC220" w14:textId="77777777" w:rsidR="00953AE8" w:rsidRPr="00193D92" w:rsidRDefault="00953AE8" w:rsidP="00FF5674">
            <w:r w:rsidRPr="00193D92">
              <w:rPr>
                <w:b/>
              </w:rPr>
              <w:t>Stručná osnova predmetu:</w:t>
            </w:r>
            <w:r w:rsidRPr="00193D92">
              <w:t xml:space="preserve"> </w:t>
            </w:r>
          </w:p>
          <w:p w14:paraId="1FD62FBA" w14:textId="77777777" w:rsidR="00953AE8" w:rsidRPr="00193D92" w:rsidRDefault="00953AE8" w:rsidP="00FF5674">
            <w:pPr>
              <w:jc w:val="both"/>
              <w:rPr>
                <w:i/>
              </w:rPr>
            </w:pPr>
            <w:r w:rsidRPr="00193D92">
              <w:t xml:space="preserve">1 .Gramatika: </w:t>
            </w:r>
            <w:r w:rsidRPr="00193D92">
              <w:rPr>
                <w:i/>
              </w:rPr>
              <w:t>trpný rod – prítomný čas</w:t>
            </w:r>
            <w:r w:rsidRPr="00193D92">
              <w:t xml:space="preserve">; Tematika: </w:t>
            </w:r>
            <w:r w:rsidRPr="00193D92">
              <w:rPr>
                <w:i/>
              </w:rPr>
              <w:t xml:space="preserve">Úvod do slovnej zásoby </w:t>
            </w:r>
            <w:proofErr w:type="spellStart"/>
            <w:r w:rsidRPr="00193D92">
              <w:rPr>
                <w:i/>
              </w:rPr>
              <w:t>radiológie</w:t>
            </w:r>
            <w:proofErr w:type="spellEnd"/>
            <w:r w:rsidRPr="00193D92">
              <w:rPr>
                <w:i/>
              </w:rPr>
              <w:t xml:space="preserve"> </w:t>
            </w:r>
          </w:p>
          <w:p w14:paraId="76F1ADD6" w14:textId="77777777" w:rsidR="00953AE8" w:rsidRPr="00193D92" w:rsidRDefault="00953AE8" w:rsidP="00FF5674">
            <w:pPr>
              <w:jc w:val="both"/>
            </w:pPr>
            <w:r w:rsidRPr="00193D92">
              <w:t xml:space="preserve">2. Gramatika: </w:t>
            </w:r>
            <w:r w:rsidRPr="00193D92">
              <w:rPr>
                <w:i/>
              </w:rPr>
              <w:t>infinitívne väzby s „</w:t>
            </w:r>
            <w:proofErr w:type="spellStart"/>
            <w:r w:rsidRPr="00193D92">
              <w:rPr>
                <w:i/>
              </w:rPr>
              <w:t>zu</w:t>
            </w:r>
            <w:proofErr w:type="spellEnd"/>
            <w:r w:rsidRPr="00193D92">
              <w:rPr>
                <w:i/>
              </w:rPr>
              <w:t>“</w:t>
            </w:r>
            <w:r w:rsidRPr="00193D92">
              <w:t xml:space="preserve">; Tematika: </w:t>
            </w:r>
            <w:r w:rsidRPr="00193D92">
              <w:rPr>
                <w:i/>
              </w:rPr>
              <w:t>časti ľudského tela</w:t>
            </w:r>
          </w:p>
          <w:p w14:paraId="30A6DE95" w14:textId="77777777" w:rsidR="00953AE8" w:rsidRPr="00193D92" w:rsidRDefault="00953AE8" w:rsidP="00FF5674">
            <w:pPr>
              <w:jc w:val="both"/>
            </w:pPr>
            <w:r w:rsidRPr="00193D92">
              <w:t xml:space="preserve">3. Tematika: </w:t>
            </w:r>
            <w:r w:rsidRPr="00193D92">
              <w:rPr>
                <w:i/>
              </w:rPr>
              <w:t>symptómy pri nedostatku vitamínu C</w:t>
            </w:r>
            <w:r w:rsidRPr="00193D92">
              <w:t xml:space="preserve"> </w:t>
            </w:r>
          </w:p>
          <w:p w14:paraId="0CB5CD14" w14:textId="77777777" w:rsidR="00953AE8" w:rsidRPr="00193D92" w:rsidRDefault="00953AE8" w:rsidP="00FF5674">
            <w:pPr>
              <w:jc w:val="both"/>
            </w:pPr>
            <w:r w:rsidRPr="00193D92">
              <w:t xml:space="preserve">4. Gramatika: </w:t>
            </w:r>
            <w:r w:rsidRPr="00193D92">
              <w:rPr>
                <w:i/>
              </w:rPr>
              <w:t>genitív</w:t>
            </w:r>
            <w:r w:rsidRPr="00193D92">
              <w:t xml:space="preserve">; Tematika: </w:t>
            </w:r>
            <w:r w:rsidRPr="00193D92">
              <w:rPr>
                <w:i/>
              </w:rPr>
              <w:t>symptómy pri nedostatku vitamínu A </w:t>
            </w:r>
            <w:proofErr w:type="spellStart"/>
            <w:r w:rsidRPr="00193D92">
              <w:rPr>
                <w:i/>
              </w:rPr>
              <w:t>a</w:t>
            </w:r>
            <w:proofErr w:type="spellEnd"/>
            <w:r w:rsidRPr="00193D92">
              <w:rPr>
                <w:i/>
              </w:rPr>
              <w:t xml:space="preserve"> D</w:t>
            </w:r>
          </w:p>
          <w:p w14:paraId="35892EAA" w14:textId="77777777" w:rsidR="00953AE8" w:rsidRPr="00193D92" w:rsidRDefault="00953AE8" w:rsidP="00FF5674">
            <w:pPr>
              <w:jc w:val="both"/>
            </w:pPr>
            <w:r w:rsidRPr="00193D92">
              <w:t xml:space="preserve">5. Gramatika: </w:t>
            </w:r>
            <w:r w:rsidRPr="00193D92">
              <w:rPr>
                <w:i/>
              </w:rPr>
              <w:t>trpný rod – minulý čas</w:t>
            </w:r>
            <w:r w:rsidRPr="00193D92">
              <w:t xml:space="preserve">; Tematika: </w:t>
            </w:r>
            <w:r w:rsidRPr="00193D92">
              <w:rPr>
                <w:i/>
              </w:rPr>
              <w:t>symptómy pri nedostatku</w:t>
            </w:r>
            <w:r w:rsidRPr="00193D92">
              <w:t xml:space="preserve"> </w:t>
            </w:r>
            <w:r w:rsidRPr="00193D92">
              <w:rPr>
                <w:i/>
              </w:rPr>
              <w:t>vitamínu B (činnosť mozgu a nervová sústava)</w:t>
            </w:r>
          </w:p>
          <w:p w14:paraId="6AD004A6" w14:textId="77777777" w:rsidR="00953AE8" w:rsidRPr="00193D92" w:rsidRDefault="00953AE8" w:rsidP="00FF5674">
            <w:pPr>
              <w:jc w:val="both"/>
            </w:pPr>
            <w:r w:rsidRPr="00193D92">
              <w:t xml:space="preserve">6. Gramatika: </w:t>
            </w:r>
            <w:r w:rsidRPr="00193D92">
              <w:rPr>
                <w:i/>
              </w:rPr>
              <w:t>použitie slovesa „</w:t>
            </w:r>
            <w:proofErr w:type="spellStart"/>
            <w:r w:rsidRPr="00193D92">
              <w:rPr>
                <w:i/>
              </w:rPr>
              <w:t>werden</w:t>
            </w:r>
            <w:proofErr w:type="spellEnd"/>
            <w:r w:rsidRPr="00193D92">
              <w:rPr>
                <w:i/>
              </w:rPr>
              <w:t>“</w:t>
            </w:r>
            <w:r w:rsidRPr="00193D92">
              <w:t xml:space="preserve">; Tematika: </w:t>
            </w:r>
            <w:r w:rsidRPr="00193D92">
              <w:rPr>
                <w:i/>
              </w:rPr>
              <w:t>symptómy pri nedostatku vitamínu E a K</w:t>
            </w:r>
          </w:p>
          <w:p w14:paraId="494F4CCA" w14:textId="77777777" w:rsidR="00953AE8" w:rsidRPr="00193D92" w:rsidRDefault="00953AE8" w:rsidP="00FF5674">
            <w:pPr>
              <w:jc w:val="both"/>
            </w:pPr>
            <w:r w:rsidRPr="00193D92">
              <w:t xml:space="preserve">7. Diskusia: </w:t>
            </w:r>
            <w:r w:rsidRPr="00193D92">
              <w:rPr>
                <w:i/>
              </w:rPr>
              <w:t>zdravý životný štýl (</w:t>
            </w:r>
            <w:proofErr w:type="spellStart"/>
            <w:r w:rsidRPr="00193D92">
              <w:rPr>
                <w:i/>
              </w:rPr>
              <w:t>gesunde</w:t>
            </w:r>
            <w:proofErr w:type="spellEnd"/>
            <w:r w:rsidRPr="00193D92">
              <w:rPr>
                <w:i/>
              </w:rPr>
              <w:t xml:space="preserve"> </w:t>
            </w:r>
            <w:proofErr w:type="spellStart"/>
            <w:r w:rsidRPr="00193D92">
              <w:rPr>
                <w:i/>
              </w:rPr>
              <w:t>Lebensweise</w:t>
            </w:r>
            <w:proofErr w:type="spellEnd"/>
            <w:r w:rsidRPr="00193D92">
              <w:rPr>
                <w:i/>
              </w:rPr>
              <w:t>)</w:t>
            </w:r>
          </w:p>
          <w:p w14:paraId="0241BE39" w14:textId="77777777" w:rsidR="00953AE8" w:rsidRPr="00193D92" w:rsidRDefault="00953AE8" w:rsidP="00FF5674">
            <w:pPr>
              <w:jc w:val="both"/>
            </w:pPr>
            <w:r w:rsidRPr="00193D92">
              <w:t xml:space="preserve">8. Gramatika: </w:t>
            </w:r>
            <w:proofErr w:type="spellStart"/>
            <w:r w:rsidRPr="00193D92">
              <w:rPr>
                <w:i/>
              </w:rPr>
              <w:t>konjunktív</w:t>
            </w:r>
            <w:proofErr w:type="spellEnd"/>
            <w:r w:rsidRPr="00193D92">
              <w:rPr>
                <w:i/>
              </w:rPr>
              <w:t xml:space="preserve"> – prítomný čas</w:t>
            </w:r>
            <w:r w:rsidRPr="00193D92">
              <w:t xml:space="preserve">; Tematika: </w:t>
            </w:r>
            <w:r w:rsidRPr="00193D92">
              <w:rPr>
                <w:i/>
              </w:rPr>
              <w:t>symptómy pri nedostatku Ca</w:t>
            </w:r>
          </w:p>
          <w:p w14:paraId="2F2B4635" w14:textId="77777777" w:rsidR="00953AE8" w:rsidRPr="00193D92" w:rsidRDefault="00953AE8" w:rsidP="00FF5674">
            <w:pPr>
              <w:jc w:val="both"/>
            </w:pPr>
            <w:r w:rsidRPr="00193D92">
              <w:t xml:space="preserve">9. Tematika: </w:t>
            </w:r>
            <w:r w:rsidRPr="00193D92">
              <w:rPr>
                <w:i/>
              </w:rPr>
              <w:t>zdravá výživa (</w:t>
            </w:r>
            <w:proofErr w:type="spellStart"/>
            <w:r w:rsidRPr="00193D92">
              <w:rPr>
                <w:i/>
              </w:rPr>
              <w:t>gesunde</w:t>
            </w:r>
            <w:proofErr w:type="spellEnd"/>
            <w:r w:rsidRPr="00193D92">
              <w:rPr>
                <w:i/>
              </w:rPr>
              <w:t xml:space="preserve"> </w:t>
            </w:r>
            <w:proofErr w:type="spellStart"/>
            <w:r w:rsidRPr="00193D92">
              <w:rPr>
                <w:i/>
              </w:rPr>
              <w:t>Ernährung</w:t>
            </w:r>
            <w:proofErr w:type="spellEnd"/>
            <w:r w:rsidRPr="00193D92">
              <w:rPr>
                <w:i/>
              </w:rPr>
              <w:t>)</w:t>
            </w:r>
          </w:p>
          <w:p w14:paraId="2A312D42" w14:textId="77777777" w:rsidR="00953AE8" w:rsidRPr="00193D92" w:rsidRDefault="00953AE8" w:rsidP="00FF5674">
            <w:pPr>
              <w:jc w:val="both"/>
              <w:rPr>
                <w:i/>
              </w:rPr>
            </w:pPr>
            <w:r w:rsidRPr="00193D92">
              <w:t xml:space="preserve">10. Tematika: </w:t>
            </w:r>
            <w:r w:rsidRPr="00193D92">
              <w:rPr>
                <w:i/>
              </w:rPr>
              <w:t>symptómy pri nedostatku Mg</w:t>
            </w:r>
          </w:p>
          <w:p w14:paraId="3BA20AD4" w14:textId="77777777" w:rsidR="00953AE8" w:rsidRPr="00193D92" w:rsidRDefault="00953AE8" w:rsidP="00FF5674">
            <w:pPr>
              <w:jc w:val="both"/>
            </w:pPr>
            <w:r w:rsidRPr="00193D92">
              <w:t xml:space="preserve">11. Tematika: </w:t>
            </w:r>
            <w:r w:rsidRPr="00193D92">
              <w:rPr>
                <w:i/>
              </w:rPr>
              <w:t>symptómy pri nedostatku Zn</w:t>
            </w:r>
          </w:p>
          <w:p w14:paraId="5286364A" w14:textId="77777777" w:rsidR="00953AE8" w:rsidRPr="00193D92" w:rsidRDefault="00953AE8" w:rsidP="00FF5674">
            <w:r w:rsidRPr="00193D92">
              <w:t>12. Zhrnutie</w:t>
            </w:r>
          </w:p>
        </w:tc>
      </w:tr>
      <w:tr w:rsidR="00953AE8" w:rsidRPr="00533557" w14:paraId="796B7449" w14:textId="77777777" w:rsidTr="00FF5674">
        <w:tc>
          <w:tcPr>
            <w:tcW w:w="9322" w:type="dxa"/>
            <w:gridSpan w:val="2"/>
          </w:tcPr>
          <w:p w14:paraId="2CBBD53E" w14:textId="77777777" w:rsidR="00953AE8" w:rsidRPr="00533557" w:rsidRDefault="00953AE8" w:rsidP="00FF5674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3CF06B4A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JARMUZEK, E.: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Kommunikation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in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sozialen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und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medizinischen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Berufen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München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Fraus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Goethe-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Institut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 2003.</w:t>
            </w:r>
          </w:p>
          <w:p w14:paraId="6E50D676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IVANOVÁ, A., POBUDOVÁ, K.: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Deutsch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fuer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Medizinische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Berufe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Bratislava: UK, 2004. 262 s. ISBN 80-223-1892-2</w:t>
            </w:r>
          </w:p>
          <w:p w14:paraId="2E40723E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" w:hAnsi="TimesNewRomanPSMT" w:cs="TimesNewRomanPSMT"/>
              </w:rPr>
              <w:t xml:space="preserve">DŽUGANOVÁ, B.,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GAREIß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, K.: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Deutsch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für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Mediziner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Text-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und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Übungsbuch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mit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Lösungen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Martin  : Osveta. 2003. ISBN 80-8063-216-2.</w:t>
            </w:r>
          </w:p>
        </w:tc>
      </w:tr>
      <w:tr w:rsidR="00953AE8" w:rsidRPr="00533557" w14:paraId="340D0B18" w14:textId="77777777" w:rsidTr="00FF5674">
        <w:tc>
          <w:tcPr>
            <w:tcW w:w="9322" w:type="dxa"/>
            <w:gridSpan w:val="2"/>
          </w:tcPr>
          <w:p w14:paraId="2A590477" w14:textId="77777777" w:rsidR="00953AE8" w:rsidRPr="00533557" w:rsidRDefault="00953AE8" w:rsidP="00FF5674">
            <w:pPr>
              <w:rPr>
                <w:i/>
              </w:rPr>
            </w:pPr>
            <w:r w:rsidRPr="00533557">
              <w:rPr>
                <w:b/>
              </w:rPr>
              <w:lastRenderedPageBreak/>
              <w:t>Jazyk, ktorého znalosť je potrebná na absolvovanie predmetu:</w:t>
            </w:r>
            <w:r w:rsidRPr="00533557">
              <w:t xml:space="preserve"> </w:t>
            </w:r>
            <w:r w:rsidRPr="00533557">
              <w:rPr>
                <w:b/>
              </w:rPr>
              <w:t>:</w:t>
            </w:r>
            <w:r w:rsidRPr="00533557">
              <w:t xml:space="preserve"> slovenský a nemecký jazyk</w:t>
            </w:r>
          </w:p>
        </w:tc>
      </w:tr>
      <w:tr w:rsidR="00953AE8" w:rsidRPr="00533557" w14:paraId="137302FF" w14:textId="77777777" w:rsidTr="00FF5674">
        <w:tc>
          <w:tcPr>
            <w:tcW w:w="9322" w:type="dxa"/>
            <w:gridSpan w:val="2"/>
          </w:tcPr>
          <w:p w14:paraId="736F6498" w14:textId="77777777" w:rsidR="00953AE8" w:rsidRPr="00533557" w:rsidRDefault="00953AE8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953AE8" w:rsidRPr="00533557" w14:paraId="09F56C80" w14:textId="77777777" w:rsidTr="00FF5674">
        <w:tc>
          <w:tcPr>
            <w:tcW w:w="9322" w:type="dxa"/>
            <w:gridSpan w:val="2"/>
          </w:tcPr>
          <w:p w14:paraId="3E46BA24" w14:textId="77777777" w:rsidR="00953AE8" w:rsidRPr="00533557" w:rsidRDefault="00953AE8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3A5FD830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t xml:space="preserve">Mgr. Andrea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Nicak</w:t>
            </w:r>
            <w:proofErr w:type="spellEnd"/>
          </w:p>
        </w:tc>
      </w:tr>
      <w:tr w:rsidR="00953AE8" w:rsidRPr="00533557" w14:paraId="4ADF4BDC" w14:textId="77777777" w:rsidTr="00FF5674">
        <w:tc>
          <w:tcPr>
            <w:tcW w:w="9322" w:type="dxa"/>
            <w:gridSpan w:val="2"/>
          </w:tcPr>
          <w:p w14:paraId="275033C8" w14:textId="77777777" w:rsidR="00953AE8" w:rsidRPr="00533557" w:rsidRDefault="00953AE8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953AE8" w:rsidRPr="00533557" w14:paraId="5EF64C7D" w14:textId="77777777" w:rsidTr="00FF5674">
        <w:tc>
          <w:tcPr>
            <w:tcW w:w="9322" w:type="dxa"/>
            <w:gridSpan w:val="2"/>
          </w:tcPr>
          <w:p w14:paraId="736E0658" w14:textId="77777777" w:rsidR="00953AE8" w:rsidRPr="00533557" w:rsidRDefault="00953AE8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29E12E41" w14:textId="77777777" w:rsidR="00953AE8" w:rsidRPr="00533557" w:rsidRDefault="00953AE8" w:rsidP="00953AE8">
      <w:pPr>
        <w:ind w:left="720"/>
        <w:jc w:val="right"/>
      </w:pPr>
    </w:p>
    <w:p w14:paraId="206F4D9B" w14:textId="2D06A60C" w:rsidR="00B73FC4" w:rsidRDefault="00B73FC4" w:rsidP="00953AE8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E8"/>
    <w:rsid w:val="00953AE8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E24B"/>
  <w15:chartTrackingRefBased/>
  <w15:docId w15:val="{AB0C9650-4186-4578-B2E9-C8F434AD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5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2020-11-04T10:34:00Z</dcterms:created>
  <dcterms:modified xsi:type="dcterms:W3CDTF">2020-11-04T10:34:00Z</dcterms:modified>
</cp:coreProperties>
</file>