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110"/>
        <w:gridCol w:w="5212"/>
      </w:tblGrid>
      <w:tr w:rsidR="004B1631" w:rsidRPr="00BF2D94" w:rsidTr="00096E96">
        <w:tc>
          <w:tcPr>
            <w:tcW w:w="9322" w:type="dxa"/>
            <w:gridSpan w:val="2"/>
          </w:tcPr>
          <w:p w:rsidR="004B1631" w:rsidRPr="00BF2D94" w:rsidRDefault="004B1631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 xml:space="preserve">Vysoká škola: 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>Univerzita sv. Cyrila a Metoda v Trnave</w:t>
            </w:r>
          </w:p>
        </w:tc>
      </w:tr>
      <w:tr w:rsidR="004B1631" w:rsidRPr="00BF2D94" w:rsidTr="00096E96">
        <w:tc>
          <w:tcPr>
            <w:tcW w:w="9322" w:type="dxa"/>
            <w:gridSpan w:val="2"/>
          </w:tcPr>
          <w:p w:rsidR="004B1631" w:rsidRPr="00BF2D94" w:rsidRDefault="004B1631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 xml:space="preserve">Fakulta: </w:t>
            </w:r>
            <w:r>
              <w:rPr>
                <w:rFonts w:ascii="Times New Roman" w:hAnsi="Times New Roman" w:cs="Times New Roman"/>
                <w:color w:val="000000" w:themeColor="text1"/>
              </w:rPr>
              <w:t>Fakulta zdravotníckych vied</w:t>
            </w:r>
          </w:p>
        </w:tc>
      </w:tr>
      <w:tr w:rsidR="004B1631" w:rsidRPr="00BF2D94" w:rsidTr="00096E96">
        <w:tc>
          <w:tcPr>
            <w:tcW w:w="4110" w:type="dxa"/>
          </w:tcPr>
          <w:p w:rsidR="004B1631" w:rsidRPr="00BF2D94" w:rsidRDefault="004B1631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Kód predmetu:</w:t>
            </w:r>
          </w:p>
        </w:tc>
        <w:tc>
          <w:tcPr>
            <w:tcW w:w="5212" w:type="dxa"/>
          </w:tcPr>
          <w:p w:rsidR="004B1631" w:rsidRPr="00BF2D94" w:rsidRDefault="004B1631" w:rsidP="00096E9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 xml:space="preserve">Názov predmetu: </w:t>
            </w:r>
          </w:p>
          <w:p w:rsidR="004B1631" w:rsidRPr="00BF2D94" w:rsidRDefault="004B1631" w:rsidP="00096E9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0" w:name="_GoBack"/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Súvislá odborná prax I.</w:t>
            </w:r>
            <w:bookmarkEnd w:id="0"/>
          </w:p>
        </w:tc>
      </w:tr>
      <w:tr w:rsidR="004B1631" w:rsidRPr="00BF2D94" w:rsidTr="00096E96">
        <w:trPr>
          <w:trHeight w:val="558"/>
        </w:trPr>
        <w:tc>
          <w:tcPr>
            <w:tcW w:w="9322" w:type="dxa"/>
            <w:gridSpan w:val="2"/>
          </w:tcPr>
          <w:p w:rsidR="004B1631" w:rsidRPr="00BF2D94" w:rsidRDefault="004B1631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Druh, rozsah a metóda vzdelávacích činností: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4B1631" w:rsidRPr="00BF2D94" w:rsidRDefault="004B1631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Druh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>: denná forma:  prednášky/seminár/cvičenia/ odborná prax/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samoštúdium</w:t>
            </w:r>
            <w:proofErr w:type="spellEnd"/>
          </w:p>
          <w:p w:rsidR="004B1631" w:rsidRPr="00BF2D94" w:rsidRDefault="004B1631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Odborná prax:            140 hod. / semester</w:t>
            </w:r>
          </w:p>
          <w:p w:rsidR="004B1631" w:rsidRPr="00BF2D94" w:rsidRDefault="004B1631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Spolu záťaž:               140</w:t>
            </w:r>
            <w:r w:rsidRPr="00BF2D9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hod. / semester  </w:t>
            </w:r>
          </w:p>
          <w:p w:rsidR="004B1631" w:rsidRPr="00BF2D94" w:rsidRDefault="004B1631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Vzdelávacia činnosť sa uskutočňuje prezenčnou metódou.</w:t>
            </w:r>
          </w:p>
        </w:tc>
      </w:tr>
      <w:tr w:rsidR="004B1631" w:rsidRPr="00BF2D94" w:rsidTr="00096E96">
        <w:trPr>
          <w:trHeight w:val="286"/>
        </w:trPr>
        <w:tc>
          <w:tcPr>
            <w:tcW w:w="9322" w:type="dxa"/>
            <w:gridSpan w:val="2"/>
          </w:tcPr>
          <w:p w:rsidR="004B1631" w:rsidRPr="00BF2D94" w:rsidRDefault="004B1631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Počet kreditov: 5</w:t>
            </w:r>
          </w:p>
        </w:tc>
      </w:tr>
      <w:tr w:rsidR="004B1631" w:rsidRPr="00BF2D94" w:rsidTr="00096E96">
        <w:tc>
          <w:tcPr>
            <w:tcW w:w="9322" w:type="dxa"/>
            <w:gridSpan w:val="2"/>
          </w:tcPr>
          <w:p w:rsidR="004B1631" w:rsidRPr="00BF2D94" w:rsidRDefault="004B1631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Odporúčaný semester/</w:t>
            </w:r>
            <w:proofErr w:type="spellStart"/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trimester</w:t>
            </w:r>
            <w:proofErr w:type="spellEnd"/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 xml:space="preserve"> štúdia: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druhý</w:t>
            </w:r>
          </w:p>
        </w:tc>
      </w:tr>
      <w:tr w:rsidR="004B1631" w:rsidRPr="00BF2D94" w:rsidTr="00096E96">
        <w:tc>
          <w:tcPr>
            <w:tcW w:w="9322" w:type="dxa"/>
            <w:gridSpan w:val="2"/>
          </w:tcPr>
          <w:p w:rsidR="004B1631" w:rsidRPr="00BF2D94" w:rsidRDefault="004B1631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Stupeň štúdia: 1.</w:t>
            </w:r>
          </w:p>
        </w:tc>
      </w:tr>
      <w:tr w:rsidR="004B1631" w:rsidRPr="00BF2D94" w:rsidTr="00096E96">
        <w:tc>
          <w:tcPr>
            <w:tcW w:w="9322" w:type="dxa"/>
            <w:gridSpan w:val="2"/>
          </w:tcPr>
          <w:p w:rsidR="004B1631" w:rsidRPr="00BF2D94" w:rsidRDefault="004B1631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Podmieňujúce predmety: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bez nadväznosti</w:t>
            </w:r>
          </w:p>
        </w:tc>
      </w:tr>
      <w:tr w:rsidR="004B1631" w:rsidRPr="00BF2D94" w:rsidTr="00096E96">
        <w:tc>
          <w:tcPr>
            <w:tcW w:w="9322" w:type="dxa"/>
            <w:gridSpan w:val="2"/>
          </w:tcPr>
          <w:p w:rsidR="004B1631" w:rsidRPr="00BF2D94" w:rsidRDefault="004B1631" w:rsidP="00096E96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Podmienky na absolvovanie predmetu:</w:t>
            </w:r>
          </w:p>
          <w:p w:rsidR="004B1631" w:rsidRPr="00BF2D94" w:rsidRDefault="004B1631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Absolvovanie predpísaných hodín v príslušných zdravotníckych zariadeniach.</w:t>
            </w:r>
          </w:p>
        </w:tc>
      </w:tr>
      <w:tr w:rsidR="004B1631" w:rsidRPr="00BF2D94" w:rsidTr="00096E96">
        <w:tc>
          <w:tcPr>
            <w:tcW w:w="9322" w:type="dxa"/>
            <w:gridSpan w:val="2"/>
          </w:tcPr>
          <w:p w:rsidR="004B1631" w:rsidRPr="00BF2D94" w:rsidRDefault="004B1631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Výsledky vzdelávania:</w:t>
            </w:r>
          </w:p>
          <w:p w:rsidR="004B1631" w:rsidRPr="00BF2D94" w:rsidRDefault="004B1631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Zvládnutie základnej fyzioterapeutickej starostlivosti v podmienkach klinických pracovísk.</w:t>
            </w:r>
          </w:p>
          <w:p w:rsidR="004B1631" w:rsidRPr="00BF2D94" w:rsidRDefault="004B1631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Praktická odborná výučba sa uskutočňuje na ambulantných pracoviskách a lôžkových pracoviskách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fyziatrie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, balneológie a liečebnej rehabilitácie na jednotlivých klinických pracoviskách nemocníc, v špecializovaných rehabilitačných zariadeniach a ústavoch a v zariadeniach preventívnej a liečebnej zdravotnej starostlivosti.</w:t>
            </w:r>
          </w:p>
        </w:tc>
      </w:tr>
      <w:tr w:rsidR="004B1631" w:rsidRPr="00BF2D94" w:rsidTr="00096E96">
        <w:tc>
          <w:tcPr>
            <w:tcW w:w="9322" w:type="dxa"/>
            <w:gridSpan w:val="2"/>
          </w:tcPr>
          <w:p w:rsidR="004B1631" w:rsidRPr="00BF2D94" w:rsidRDefault="004B1631" w:rsidP="00096E96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Stručná osnova predmetu:</w:t>
            </w:r>
          </w:p>
          <w:p w:rsidR="004B1631" w:rsidRPr="00BF2D94" w:rsidRDefault="004B1631" w:rsidP="00096E96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Základná fyzioterapeutická starostlivosť o pacienta.</w:t>
            </w:r>
          </w:p>
          <w:p w:rsidR="004B1631" w:rsidRPr="00BF2D94" w:rsidRDefault="004B1631" w:rsidP="00096E96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Sledovanie, meranie a záznamy fyziologických funkcií.</w:t>
            </w:r>
          </w:p>
          <w:p w:rsidR="004B1631" w:rsidRPr="00BF2D94" w:rsidRDefault="004B1631" w:rsidP="00096E96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Meranie telesnej výšky a hmotnosti, rozmerov trupu a končatín .</w:t>
            </w:r>
          </w:p>
          <w:p w:rsidR="004B1631" w:rsidRPr="00BF2D94" w:rsidRDefault="004B1631" w:rsidP="00096E96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Vedenie záznamov nameraných hodnôt a dokumentácie do terapeutického statusu. Vyšetrenie a meranie rozsahov pohyblivosti v kĺboch končatín a chrbtice.</w:t>
            </w:r>
          </w:p>
          <w:p w:rsidR="004B1631" w:rsidRPr="00BF2D94" w:rsidRDefault="004B1631" w:rsidP="00096E96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Záznam metódou SFTR. </w:t>
            </w:r>
          </w:p>
          <w:p w:rsidR="004B1631" w:rsidRPr="00BF2D94" w:rsidRDefault="004B1631" w:rsidP="00096E96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Vyšetrenie a hodnotenie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hypermobility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4B1631" w:rsidRPr="00BF2D94" w:rsidRDefault="004B1631" w:rsidP="00096E96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Využitie základných prvkov cievnej, dýchacej gymnastiky, polohovania.</w:t>
            </w:r>
          </w:p>
          <w:p w:rsidR="004B1631" w:rsidRPr="00BF2D94" w:rsidRDefault="004B1631" w:rsidP="00096E96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Praktická aplikácia pasívneho cvičenia, vedenia pohybu , kondičných cvičenie, skupinové   a individuálne cvičenie.</w:t>
            </w:r>
          </w:p>
          <w:p w:rsidR="004B1631" w:rsidRPr="00BF2D94" w:rsidRDefault="004B1631" w:rsidP="00096E96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Nácvik chôdze s pomôckami.</w:t>
            </w:r>
          </w:p>
          <w:p w:rsidR="004B1631" w:rsidRPr="00BF2D94" w:rsidRDefault="004B1631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Praktická aplikácia zostáv klasickej masáže v prevencii a terapii.</w:t>
            </w:r>
          </w:p>
        </w:tc>
      </w:tr>
      <w:tr w:rsidR="004B1631" w:rsidRPr="00BF2D94" w:rsidTr="00096E96">
        <w:tc>
          <w:tcPr>
            <w:tcW w:w="9322" w:type="dxa"/>
            <w:gridSpan w:val="2"/>
          </w:tcPr>
          <w:p w:rsidR="004B1631" w:rsidRPr="00BF2D94" w:rsidRDefault="004B1631" w:rsidP="00096E96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Odporúčaná literatúra:</w:t>
            </w:r>
          </w:p>
          <w:p w:rsidR="004B1631" w:rsidRPr="00BF2D94" w:rsidRDefault="004B1631" w:rsidP="00096E96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GÚTH, A. 2005.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>Liečebné metodiky v rehabilitácii pre fyzioterapeutov.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Bratislava: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Liečreh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Gúth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, 2005. 448 s. ISBN 80-88932-16-5.</w:t>
            </w:r>
          </w:p>
          <w:p w:rsidR="004B1631" w:rsidRPr="00BF2D94" w:rsidRDefault="004B1631" w:rsidP="00096E96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GÚTH, A. 2004.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>Vyšetrovacie metodiky v rehabilitácii pre fyzioterapeutov.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Bratislava: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Liečreh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Gúth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, 2004. 400s. ISBN 80-88932-13-0.</w:t>
            </w:r>
          </w:p>
          <w:p w:rsidR="004B1631" w:rsidRPr="00BF2D94" w:rsidRDefault="004B1631" w:rsidP="00096E96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HROMÁDKOVÁ, J. et al. 2002.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>Fyzioterapie.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Praha: H+H, 2002. 428 s. ISBN 8086022455</w:t>
            </w:r>
          </w:p>
          <w:p w:rsidR="004B1631" w:rsidRPr="00BF2D94" w:rsidRDefault="004B1631" w:rsidP="00096E96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JANDA, V. 2004.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</w:rPr>
              <w:t>Svalové funkční testy.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Praha: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Grada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, 2004. 328 s. ISBN 978-80-247-0722-8.</w:t>
            </w:r>
          </w:p>
          <w:p w:rsidR="004B1631" w:rsidRPr="00BF2D94" w:rsidRDefault="004B1631" w:rsidP="00096E9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KOLÁŘ, P. et al. 2009.</w:t>
            </w:r>
            <w:r w:rsidRPr="00BF2D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  <w:r w:rsidRPr="00BF2D9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cs-CZ"/>
              </w:rPr>
              <w:t>Rehabilitace</w:t>
            </w:r>
            <w:r w:rsidRPr="00BF2D94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 v klinické praxi.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Praha: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Galén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, 2009. 713 s. ISBN 978-80-7262-657-1.</w:t>
            </w:r>
          </w:p>
        </w:tc>
      </w:tr>
      <w:tr w:rsidR="004B1631" w:rsidRPr="00BF2D94" w:rsidTr="00096E96">
        <w:tc>
          <w:tcPr>
            <w:tcW w:w="9322" w:type="dxa"/>
            <w:gridSpan w:val="2"/>
          </w:tcPr>
          <w:p w:rsidR="004B1631" w:rsidRPr="00BF2D94" w:rsidRDefault="004B1631" w:rsidP="00096E9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Jazyk, ktorého znalosť je potrebná na absolvovanie predmetu:</w:t>
            </w:r>
          </w:p>
          <w:p w:rsidR="004B1631" w:rsidRPr="00BF2D94" w:rsidRDefault="004B1631" w:rsidP="00096E9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Slovenský jazyk</w:t>
            </w:r>
          </w:p>
        </w:tc>
      </w:tr>
      <w:tr w:rsidR="004B1631" w:rsidRPr="00BF2D94" w:rsidTr="00096E96">
        <w:tc>
          <w:tcPr>
            <w:tcW w:w="9322" w:type="dxa"/>
            <w:gridSpan w:val="2"/>
          </w:tcPr>
          <w:p w:rsidR="004B1631" w:rsidRPr="00BF2D94" w:rsidRDefault="004B1631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Poznámky:</w:t>
            </w:r>
          </w:p>
        </w:tc>
      </w:tr>
      <w:tr w:rsidR="004B1631" w:rsidRPr="00BF2D94" w:rsidTr="00096E96">
        <w:tc>
          <w:tcPr>
            <w:tcW w:w="9322" w:type="dxa"/>
            <w:gridSpan w:val="2"/>
          </w:tcPr>
          <w:p w:rsidR="004B1631" w:rsidRPr="00BF2D94" w:rsidRDefault="004B1631" w:rsidP="00096E96">
            <w:pPr>
              <w:pStyle w:val="Vfdchodzed61tfdl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k-SK" w:eastAsia="sk-SK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k-SK" w:eastAsia="sk-SK"/>
              </w:rPr>
              <w:t>Hodnotenie predmetov</w:t>
            </w:r>
          </w:p>
          <w:p w:rsidR="004B1631" w:rsidRPr="00BF2D94" w:rsidRDefault="004B1631" w:rsidP="00096E9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 xml:space="preserve">Celkový počet hodnotených študentov: 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4B1631" w:rsidRPr="00BF2D94" w:rsidTr="00096E96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631" w:rsidRPr="00BF2D94" w:rsidRDefault="004B1631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631" w:rsidRPr="00BF2D94" w:rsidRDefault="004B1631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631" w:rsidRPr="00BF2D94" w:rsidRDefault="004B1631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631" w:rsidRPr="00BF2D94" w:rsidRDefault="004B1631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631" w:rsidRPr="00BF2D94" w:rsidRDefault="004B1631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631" w:rsidRPr="00BF2D94" w:rsidRDefault="004B1631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FX</w:t>
                  </w:r>
                </w:p>
              </w:tc>
            </w:tr>
            <w:tr w:rsidR="004B1631" w:rsidRPr="00BF2D94" w:rsidTr="00096E96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631" w:rsidRPr="00BF2D94" w:rsidRDefault="004B1631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631" w:rsidRPr="00BF2D94" w:rsidRDefault="004B1631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631" w:rsidRPr="00BF2D94" w:rsidRDefault="004B1631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631" w:rsidRPr="00BF2D94" w:rsidRDefault="004B1631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631" w:rsidRPr="00BF2D94" w:rsidRDefault="004B1631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631" w:rsidRPr="00BF2D94" w:rsidRDefault="004B1631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</w:tr>
          </w:tbl>
          <w:p w:rsidR="004B1631" w:rsidRPr="00BF2D94" w:rsidRDefault="004B1631" w:rsidP="00096E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1631" w:rsidRPr="00BF2D94" w:rsidTr="00096E96">
        <w:trPr>
          <w:trHeight w:val="1262"/>
        </w:trPr>
        <w:tc>
          <w:tcPr>
            <w:tcW w:w="9322" w:type="dxa"/>
            <w:gridSpan w:val="2"/>
          </w:tcPr>
          <w:p w:rsidR="004B1631" w:rsidRPr="00BF2D94" w:rsidRDefault="004B1631" w:rsidP="00096E96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lastRenderedPageBreak/>
              <w:t>doc. MUDr. Zuzana Popracová, PhD.</w:t>
            </w:r>
          </w:p>
          <w:p w:rsidR="004B1631" w:rsidRPr="00BF2D94" w:rsidRDefault="004B1631" w:rsidP="00096E96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snapToGrid w:val="0"/>
                <w:color w:val="000000" w:themeColor="text1"/>
              </w:rPr>
              <w:t>doc. PhDr. Elena Žiaková, PhD.</w:t>
            </w:r>
          </w:p>
          <w:p w:rsidR="004B1631" w:rsidRPr="00BF2D94" w:rsidRDefault="004B1631" w:rsidP="00096E96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MUDr. Ján Mašán, PhD.</w:t>
            </w:r>
          </w:p>
          <w:p w:rsidR="004B1631" w:rsidRPr="00BF2D94" w:rsidRDefault="004B1631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PhDr. Anna Plačková, PhD.</w:t>
            </w:r>
          </w:p>
          <w:p w:rsidR="004B1631" w:rsidRPr="00BF2D94" w:rsidRDefault="004B1631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PhDr. Nina Sládeková, PhD.</w:t>
            </w:r>
          </w:p>
          <w:p w:rsidR="004B1631" w:rsidRPr="00BF2D94" w:rsidRDefault="004B1631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PhDr. Oľga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Škachová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, PhD.</w:t>
            </w:r>
          </w:p>
          <w:p w:rsidR="004B1631" w:rsidRPr="00BF2D94" w:rsidRDefault="004B1631" w:rsidP="00096E96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MUDr. Rudolf Blahunka</w:t>
            </w:r>
          </w:p>
          <w:p w:rsidR="004B1631" w:rsidRPr="00BF2D94" w:rsidRDefault="004B1631" w:rsidP="00096E96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MUDr. Oľga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Boldišová</w:t>
            </w:r>
            <w:proofErr w:type="spellEnd"/>
          </w:p>
          <w:p w:rsidR="004B1631" w:rsidRPr="00BF2D94" w:rsidRDefault="004B1631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Mgr. Eva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Ďurinová</w:t>
            </w:r>
            <w:proofErr w:type="spellEnd"/>
          </w:p>
          <w:p w:rsidR="004B1631" w:rsidRPr="00BF2D94" w:rsidRDefault="004B1631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Mgr. Bibiana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Macháčková</w:t>
            </w:r>
            <w:proofErr w:type="spellEnd"/>
          </w:p>
          <w:p w:rsidR="004B1631" w:rsidRPr="00BF2D94" w:rsidRDefault="004B1631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Mgr. Patrícia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Shtin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Baňárová</w:t>
            </w:r>
          </w:p>
          <w:p w:rsidR="004B1631" w:rsidRPr="00BF2D94" w:rsidRDefault="004B1631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Mgr. Michaela Šimonová</w:t>
            </w:r>
          </w:p>
          <w:p w:rsidR="004B1631" w:rsidRPr="00BF2D94" w:rsidRDefault="004B1631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PhDr. Eva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Vaská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</w:rPr>
              <w:t>, PhD., MPH</w:t>
            </w:r>
          </w:p>
          <w:p w:rsidR="004B1631" w:rsidRPr="00BF2D94" w:rsidRDefault="004B1631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Mgr. Ingrid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Zambojová</w:t>
            </w:r>
            <w:proofErr w:type="spellEnd"/>
          </w:p>
          <w:p w:rsidR="004B1631" w:rsidRPr="00BF2D94" w:rsidRDefault="004B1631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Mgr. Helena Farská</w:t>
            </w:r>
          </w:p>
          <w:p w:rsidR="004B1631" w:rsidRPr="00BF2D94" w:rsidRDefault="004B1631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Mgr. Simona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</w:rPr>
              <w:t>Rekemová</w:t>
            </w:r>
            <w:proofErr w:type="spellEnd"/>
          </w:p>
          <w:p w:rsidR="004B1631" w:rsidRPr="00BF2D94" w:rsidRDefault="004B1631" w:rsidP="00096E96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Mgr. Jana Stanová</w:t>
            </w:r>
          </w:p>
          <w:p w:rsidR="004B1631" w:rsidRPr="00BF2D94" w:rsidRDefault="004B1631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Mgr. Peter Žilka</w:t>
            </w:r>
          </w:p>
          <w:p w:rsidR="004B1631" w:rsidRPr="00BF2D94" w:rsidRDefault="004B1631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</w:rPr>
              <w:t>Ďalší fyzioterapeuti v zmluvných zariadeniach počas odbornej súvislej praxe na základe podpísaných zmlúv o praktickej klinickej výučbe.</w:t>
            </w:r>
          </w:p>
        </w:tc>
      </w:tr>
      <w:tr w:rsidR="004B1631" w:rsidRPr="00BF2D94" w:rsidTr="00096E96">
        <w:tc>
          <w:tcPr>
            <w:tcW w:w="9322" w:type="dxa"/>
            <w:gridSpan w:val="2"/>
          </w:tcPr>
          <w:p w:rsidR="004B1631" w:rsidRPr="00BF2D94" w:rsidRDefault="004B1631" w:rsidP="00096E96">
            <w:pPr>
              <w:pStyle w:val="Vfdchodzed61tfdl"/>
              <w:widowControl/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k-SK"/>
              </w:rPr>
              <w:t>Dátum poslednej zmeny:</w:t>
            </w:r>
            <w:r w:rsidRPr="00BF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/>
              </w:rPr>
              <w:t xml:space="preserve"> 18. september 2020</w:t>
            </w:r>
          </w:p>
        </w:tc>
      </w:tr>
      <w:tr w:rsidR="004B1631" w:rsidRPr="00BF2D94" w:rsidTr="00096E96">
        <w:tc>
          <w:tcPr>
            <w:tcW w:w="9322" w:type="dxa"/>
            <w:gridSpan w:val="2"/>
          </w:tcPr>
          <w:p w:rsidR="004B1631" w:rsidRPr="00BF2D94" w:rsidRDefault="004B1631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Schválil: doc. MUDr. Jozef Lukáč, CSc.</w:t>
            </w:r>
          </w:p>
        </w:tc>
      </w:tr>
    </w:tbl>
    <w:p w:rsidR="000A6370" w:rsidRDefault="000A6370"/>
    <w:sectPr w:rsidR="000A6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Y (Hebrew) (Viet">
    <w:altName w:val="Arial"/>
    <w:panose1 w:val="00000000000000000000"/>
    <w:charset w:val="A3"/>
    <w:family w:val="auto"/>
    <w:notTrueType/>
    <w:pitch w:val="variable"/>
    <w:sig w:usb0="20000A85" w:usb1="00000000" w:usb2="00000000" w:usb3="00000000" w:csb0="000001BE" w:csb1="00000000"/>
  </w:font>
  <w:font w:name="Lucida Grande CY (Vietnamese) C">
    <w:panose1 w:val="00000000000000000000"/>
    <w:charset w:val="EE"/>
    <w:family w:val="auto"/>
    <w:notTrueType/>
    <w:pitch w:val="variable"/>
    <w:sig w:usb0="20000A85" w:usb1="00000000" w:usb2="00000000" w:usb3="00000000" w:csb0="000001BE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6C87"/>
    <w:multiLevelType w:val="hybridMultilevel"/>
    <w:tmpl w:val="8F2E51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Lucida Grande CY (Hebrew) (Viet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Lucida Grande CY (Hebrew) (Vie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Lucida Grande CY (Hebrew) (Vie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Lucida Grande CY (Hebrew) (Vie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Lucida Grande CY (Hebrew) (Vie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Lucida Grande CY (Hebrew) (Viet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Lucida Grande CY (Hebrew) (Viet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Lucida Grande CY (Hebrew) (Viet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Lucida Grande CY (Hebrew) (Viet"/>
      </w:rPr>
    </w:lvl>
  </w:abstractNum>
  <w:abstractNum w:abstractNumId="1" w15:restartNumberingAfterBreak="0">
    <w:nsid w:val="33D37394"/>
    <w:multiLevelType w:val="hybridMultilevel"/>
    <w:tmpl w:val="EDCA09F0"/>
    <w:lvl w:ilvl="0" w:tplc="5AAE48B0">
      <w:numFmt w:val="bullet"/>
      <w:lvlText w:val="-"/>
      <w:lvlJc w:val="left"/>
      <w:pPr>
        <w:ind w:left="720" w:hanging="360"/>
      </w:pPr>
      <w:rPr>
        <w:rFonts w:ascii="Lucida Grande CY (Hebrew) (Viet" w:eastAsia="Times New Roman" w:hAnsi="Lucida Grande CY (Hebrew) (Vie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Lucida Grande CY (Vietnamese) C" w:hAnsi="Lucida Grande CY (Vietnamese) C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Lucida Grande CY (Vietnamese) C" w:hAnsi="Lucida Grande CY (Vietnamese) C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Lucida Grande CY (Hebrew) (Viet" w:hAnsi="Lucida Grande CY (Hebrew) (Viet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Lucida Grande CY (Vietnamese) C" w:hAnsi="Lucida Grande CY (Vietnamese) C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Lucida Grande CY (Vietnamese) C" w:hAnsi="Lucida Grande CY (Vietnamese) C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Lucida Grande CY (Hebrew) (Viet" w:hAnsi="Lucida Grande CY (Hebrew) (Viet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Lucida Grande CY (Vietnamese) C" w:hAnsi="Lucida Grande CY (Vietnamese) C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Lucida Grande CY (Vietnamese) C" w:hAnsi="Lucida Grande CY (Vietnamese) C" w:hint="default"/>
      </w:rPr>
    </w:lvl>
  </w:abstractNum>
  <w:abstractNum w:abstractNumId="2" w15:restartNumberingAfterBreak="0">
    <w:nsid w:val="6C610C04"/>
    <w:multiLevelType w:val="hybridMultilevel"/>
    <w:tmpl w:val="9104D2B8"/>
    <w:lvl w:ilvl="0" w:tplc="C8B07A70">
      <w:start w:val="1"/>
      <w:numFmt w:val="bullet"/>
      <w:lvlText w:val="-"/>
      <w:lvlJc w:val="left"/>
      <w:pPr>
        <w:ind w:left="720" w:hanging="360"/>
      </w:pPr>
      <w:rPr>
        <w:rFonts w:ascii="Lucida Grande CY (Hebrew) (Viet" w:eastAsia="Times New Roman" w:hAnsi="Lucida Grande CY (Hebrew) (Vie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Lucida Grande CY (Vietnamese) C" w:hAnsi="Lucida Grande CY (Vietnamese) C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Lucida Grande CY (Vietnamese) C" w:hAnsi="Lucida Grande CY (Vietnamese) C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Lucida Grande CY (Hebrew) (Viet" w:hAnsi="Lucida Grande CY (Hebrew) (Viet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Lucida Grande CY (Vietnamese) C" w:hAnsi="Lucida Grande CY (Vietnamese) C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Lucida Grande CY (Vietnamese) C" w:hAnsi="Lucida Grande CY (Vietnamese) C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Lucida Grande CY (Hebrew) (Viet" w:hAnsi="Lucida Grande CY (Hebrew) (Viet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Lucida Grande CY (Vietnamese) C" w:hAnsi="Lucida Grande CY (Vietnamese) C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Lucida Grande CY (Vietnamese) C" w:hAnsi="Lucida Grande CY (Vietnamese) C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A4"/>
    <w:rsid w:val="00047678"/>
    <w:rsid w:val="000A6370"/>
    <w:rsid w:val="00104AEC"/>
    <w:rsid w:val="001254B6"/>
    <w:rsid w:val="00166212"/>
    <w:rsid w:val="001F4C65"/>
    <w:rsid w:val="00211C91"/>
    <w:rsid w:val="0024775C"/>
    <w:rsid w:val="002D42F8"/>
    <w:rsid w:val="002E01B2"/>
    <w:rsid w:val="00303655"/>
    <w:rsid w:val="00321F92"/>
    <w:rsid w:val="00396F62"/>
    <w:rsid w:val="003A5C9A"/>
    <w:rsid w:val="0045256A"/>
    <w:rsid w:val="00482B09"/>
    <w:rsid w:val="0049631B"/>
    <w:rsid w:val="004B1631"/>
    <w:rsid w:val="005231CA"/>
    <w:rsid w:val="00581E12"/>
    <w:rsid w:val="00586133"/>
    <w:rsid w:val="00621170"/>
    <w:rsid w:val="006576C8"/>
    <w:rsid w:val="006C2C38"/>
    <w:rsid w:val="006E478C"/>
    <w:rsid w:val="007D0671"/>
    <w:rsid w:val="007D4AF4"/>
    <w:rsid w:val="007F23FB"/>
    <w:rsid w:val="008927CE"/>
    <w:rsid w:val="008E059B"/>
    <w:rsid w:val="0093262A"/>
    <w:rsid w:val="009818A4"/>
    <w:rsid w:val="00B8771C"/>
    <w:rsid w:val="00BE7DD6"/>
    <w:rsid w:val="00C90286"/>
    <w:rsid w:val="00CB3647"/>
    <w:rsid w:val="00CB646D"/>
    <w:rsid w:val="00D56FD7"/>
    <w:rsid w:val="00E37E87"/>
    <w:rsid w:val="00EA1EE5"/>
    <w:rsid w:val="00EB2C51"/>
    <w:rsid w:val="00F40C46"/>
    <w:rsid w:val="00F70312"/>
    <w:rsid w:val="00F77529"/>
    <w:rsid w:val="00FD0DAB"/>
    <w:rsid w:val="00FE5CE4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46CBF-F9B5-463D-9220-29C96AEC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18A4"/>
    <w:pPr>
      <w:spacing w:after="0" w:line="240" w:lineRule="auto"/>
    </w:pPr>
    <w:rPr>
      <w:rFonts w:eastAsia="Times New Roman" w:cs="Lucida Grande CY (Hebrew) (Viet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2117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9818A4"/>
    <w:pPr>
      <w:spacing w:after="0" w:line="240" w:lineRule="auto"/>
    </w:pPr>
    <w:rPr>
      <w:rFonts w:eastAsia="Times New Roman" w:cs="Lucida Grande CY (Hebrew) (Viet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818A4"/>
    <w:pPr>
      <w:ind w:left="720"/>
      <w:contextualSpacing/>
    </w:pPr>
  </w:style>
  <w:style w:type="paragraph" w:customStyle="1" w:styleId="Default">
    <w:name w:val="Default"/>
    <w:uiPriority w:val="99"/>
    <w:rsid w:val="009818A4"/>
    <w:pPr>
      <w:widowControl w:val="0"/>
      <w:spacing w:after="0" w:line="240" w:lineRule="auto"/>
    </w:pPr>
    <w:rPr>
      <w:rFonts w:eastAsia="Times New Roman" w:cs="Lucida Grande CY (Hebrew) (Viet"/>
      <w:sz w:val="24"/>
      <w:szCs w:val="24"/>
      <w:lang w:val="en-US" w:eastAsia="sk-SK"/>
    </w:rPr>
  </w:style>
  <w:style w:type="paragraph" w:customStyle="1" w:styleId="Vfdchodzed61tfdl">
    <w:name w:val="Výfdchodzíed š61týfdl"/>
    <w:basedOn w:val="Normlny"/>
    <w:uiPriority w:val="99"/>
    <w:rsid w:val="00047678"/>
    <w:pPr>
      <w:widowControl w:val="0"/>
    </w:pPr>
    <w:rPr>
      <w:sz w:val="20"/>
      <w:szCs w:val="20"/>
      <w:lang w:val="en-US" w:eastAsia="en-US"/>
    </w:rPr>
  </w:style>
  <w:style w:type="character" w:styleId="Hypertextovprepojenie">
    <w:name w:val="Hyperlink"/>
    <w:basedOn w:val="Predvolenpsmoodseku"/>
    <w:uiPriority w:val="99"/>
    <w:rsid w:val="00321F92"/>
    <w:rPr>
      <w:rFonts w:cs="Lucida Grande CY (Hebrew) (Viet"/>
    </w:rPr>
  </w:style>
  <w:style w:type="character" w:customStyle="1" w:styleId="productskucode">
    <w:name w:val="product_sku_code"/>
    <w:basedOn w:val="Predvolenpsmoodseku"/>
    <w:uiPriority w:val="99"/>
    <w:rsid w:val="00321F92"/>
    <w:rPr>
      <w:rFonts w:cs="Lucida Grande CY (Hebrew) (Viet"/>
    </w:rPr>
  </w:style>
  <w:style w:type="character" w:customStyle="1" w:styleId="Nadpis1Char">
    <w:name w:val="Nadpis 1 Char"/>
    <w:basedOn w:val="Predvolenpsmoodseku"/>
    <w:link w:val="Nadpis1"/>
    <w:uiPriority w:val="9"/>
    <w:rsid w:val="00621170"/>
    <w:rPr>
      <w:rFonts w:asciiTheme="majorHAnsi" w:eastAsiaTheme="majorEastAsia" w:hAnsiTheme="majorHAnsi" w:cs="Lucida Grande CY (Hebrew) (Viet"/>
      <w:b/>
      <w:bCs/>
      <w:color w:val="2E74B5" w:themeColor="accent1" w:themeShade="BF"/>
      <w:sz w:val="28"/>
      <w:szCs w:val="28"/>
      <w:lang w:eastAsia="sk-SK"/>
    </w:rPr>
  </w:style>
  <w:style w:type="character" w:styleId="Siln">
    <w:name w:val="Strong"/>
    <w:basedOn w:val="Predvolenpsmoodseku"/>
    <w:uiPriority w:val="22"/>
    <w:qFormat/>
    <w:rsid w:val="00621170"/>
    <w:rPr>
      <w:rFonts w:cs="Lucida Grande CY (Hebrew) (Viet"/>
      <w:b/>
      <w:bCs/>
    </w:rPr>
  </w:style>
  <w:style w:type="character" w:customStyle="1" w:styleId="author">
    <w:name w:val="author"/>
    <w:basedOn w:val="Predvolenpsmoodseku"/>
    <w:rsid w:val="00621170"/>
    <w:rPr>
      <w:rFonts w:cs="Lucida Grande CY (Hebrew) (Viet"/>
    </w:rPr>
  </w:style>
  <w:style w:type="character" w:customStyle="1" w:styleId="pg-product-author-name">
    <w:name w:val="pg-product-author-name"/>
    <w:basedOn w:val="Predvolenpsmoodseku"/>
    <w:rsid w:val="007F23FB"/>
    <w:rPr>
      <w:rFonts w:cs="Lucida Grande CY (Hebrew) (Viet"/>
    </w:rPr>
  </w:style>
  <w:style w:type="character" w:customStyle="1" w:styleId="pubisbn">
    <w:name w:val="pubisbn"/>
    <w:basedOn w:val="Predvolenpsmoodseku"/>
    <w:rsid w:val="007F23FB"/>
    <w:rPr>
      <w:rFonts w:cs="Lucida Grande CY (Hebrew) (Viet"/>
    </w:rPr>
  </w:style>
  <w:style w:type="character" w:styleId="Zvraznenie">
    <w:name w:val="Emphasis"/>
    <w:basedOn w:val="Predvolenpsmoodseku"/>
    <w:uiPriority w:val="20"/>
    <w:qFormat/>
    <w:rsid w:val="007F23FB"/>
    <w:rPr>
      <w:rFonts w:cs="Lucida Grande CY (Hebrew) (Viet"/>
      <w:i/>
      <w:iCs/>
    </w:rPr>
  </w:style>
  <w:style w:type="character" w:customStyle="1" w:styleId="publisher">
    <w:name w:val="publisher"/>
    <w:basedOn w:val="Predvolenpsmoodseku"/>
    <w:rsid w:val="00104AEC"/>
    <w:rPr>
      <w:rFonts w:cs="Lucida Grande CY (Hebrew) (Viet"/>
    </w:rPr>
  </w:style>
  <w:style w:type="table" w:customStyle="1" w:styleId="Mriekatabuky1">
    <w:name w:val="Mriežka tabuľky1"/>
    <w:basedOn w:val="Normlnatabuka"/>
    <w:next w:val="Mriekatabuky"/>
    <w:uiPriority w:val="99"/>
    <w:rsid w:val="0093262A"/>
    <w:pPr>
      <w:spacing w:after="0" w:line="240" w:lineRule="auto"/>
    </w:pPr>
    <w:rPr>
      <w:rFonts w:eastAsia="Times New Roman" w:cs="Lucida Grande CY (Hebrew) (Viet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VULGANOVÁ, Katarína</dc:creator>
  <cp:keywords/>
  <dc:description/>
  <cp:lastModifiedBy>VULGANOVÁ, Katarína</cp:lastModifiedBy>
  <cp:revision>2</cp:revision>
  <dcterms:created xsi:type="dcterms:W3CDTF">2020-11-04T09:06:00Z</dcterms:created>
  <dcterms:modified xsi:type="dcterms:W3CDTF">2020-11-04T09:06:00Z</dcterms:modified>
</cp:coreProperties>
</file>