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110"/>
        <w:gridCol w:w="5232"/>
      </w:tblGrid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Vysoká škola:</w:t>
            </w: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Univerzita sv. Cyrila a Metoda v Trnave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Fakulta:</w:t>
            </w: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Fakulta zdravotníckych vied</w:t>
            </w:r>
          </w:p>
        </w:tc>
      </w:tr>
      <w:tr w:rsidR="008927CE" w:rsidRPr="00BF2D94" w:rsidTr="00096E9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Kód predmetu: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 xml:space="preserve">Názov predmetu: 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 xml:space="preserve">Elektroterapia a 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fototerapia</w:t>
            </w:r>
            <w:bookmarkEnd w:id="0"/>
            <w:proofErr w:type="spellEnd"/>
          </w:p>
        </w:tc>
      </w:tr>
      <w:tr w:rsidR="008927CE" w:rsidRPr="00BF2D94" w:rsidTr="00096E96">
        <w:trPr>
          <w:trHeight w:val="1110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Prednášky:                     2 hod. / týždeň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Spolu záťaž:                25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8927CE" w:rsidRPr="00BF2D94" w:rsidTr="00096E96">
        <w:trPr>
          <w:trHeight w:val="286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Počet kreditov: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 xml:space="preserve"> 4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 xml:space="preserve"> štúdia:</w:t>
            </w: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prvý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Stupeň štúdia: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>1</w:t>
            </w:r>
            <w:r w:rsidRPr="00BF2D94">
              <w:rPr>
                <w:rFonts w:ascii="Times New Roman" w:hAnsi="Times New Roman" w:cs="Times New Roman"/>
                <w:iCs/>
                <w:color w:val="000000" w:themeColor="text1"/>
                <w:kern w:val="1"/>
              </w:rPr>
              <w:t>.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 xml:space="preserve">Podmieňujúce predmety: </w:t>
            </w: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bez nadväznosti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2"/>
                <w:lang w:eastAsia="en-US"/>
              </w:rPr>
              <w:t>Podmienky na absolvovanie predmetu:</w:t>
            </w:r>
          </w:p>
          <w:p w:rsidR="008927CE" w:rsidRPr="00BF2D94" w:rsidRDefault="008927CE" w:rsidP="00096E9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  <w:t>Účasť na prednáškach najmenej 75%</w:t>
            </w:r>
          </w:p>
          <w:p w:rsidR="008927CE" w:rsidRPr="00BF2D94" w:rsidRDefault="008927CE" w:rsidP="00096E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lang w:eastAsia="en-US"/>
              </w:rPr>
              <w:t>Záverečné hodnotenie</w:t>
            </w:r>
            <w:r w:rsidRPr="00BF2D94"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  <w:t>:</w:t>
            </w:r>
          </w:p>
          <w:p w:rsidR="008927CE" w:rsidRPr="00BF2D94" w:rsidRDefault="008927CE" w:rsidP="00096E9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Test / ústna skúška.</w:t>
            </w:r>
          </w:p>
          <w:p w:rsidR="008927CE" w:rsidRPr="00BF2D94" w:rsidRDefault="008927CE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 w:eastAsia="en-US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A: 100-91%, B: 90-81%, C: 80-71%, D: 70-61%, E: 60-51%, FX: 50-0%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Výsledky vzdelávania: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>Cieľ predmetu: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Získanie informácii o využití a aplikácii elektroterapie 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fototerapie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v rôznych odboroch medicíny so zameraním na zmiernenie bolesti, urýchlenie procesu hojenia a absorpciu edémov.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>Teoretické poznatky</w:t>
            </w: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: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Využitie poznatkov o jednotlivých fyzikálnych vplyvoch elektroterapie 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fototerapie</w:t>
            </w:r>
            <w:proofErr w:type="spellEnd"/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v rôznych odboroch medicíny a ich pôsobenie na organizmus.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>Praktické zručnosti: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Praktická aplikácia jednotlivých elektroterapeutických prístrojov v zdravotníckych zariadeniach, sledovanie účinkov elektroterapie 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fototerapie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na organizmus.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Stručná osnova predmetu: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Vplyv fyzikálnych podnetov na organizmus.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Vodiče elektrického prúdu.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Jednosmerný elektrický prúd (galvanizácia, končatinový galvanický kúpeľ, elektroliečebná vaňa, ionoforéza).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Hydrogalvanický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čiastočný kúpeľ.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Hydrogalvanický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celkový –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kataforetický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kúpeľ.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Nízkofrekvenčná terapia (impulzné prúdy so strmým a šikmým nástupom, FES,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elektrodiagnostika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, I/t krivka, DD – prúdy, TENS,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Träbertov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prúd,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Rebox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).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Strednofrekvenčné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prúdy (interferenčné prúdy, amplitúdovo modulované prúdy).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Vysokofrekvenčné prúdy (diatermie,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Hivolt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stimulácia).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Magnetoterapia (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Bemer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).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Ultrazvuk.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Rázová terapia (terapia na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periartikulárne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kalcifikáty,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osteoprotektívne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zmeny,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entezopatie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, svalové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trigger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point, bolestivé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myofasciálne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syndrómy).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Dištančná elektroliečba (VAS).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Kombinovaná elektroliečba.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Fototerapia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- ožarovanie časti tela infračerveným žiarením, UV žiarením, polarizovaným svetlom,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bioptronová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lampa.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lastRenderedPageBreak/>
              <w:t>Laseroterapia</w:t>
            </w:r>
            <w:proofErr w:type="spellEnd"/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Nepolarizované svetlo (UV a IR žiarenie).</w:t>
            </w:r>
          </w:p>
          <w:p w:rsidR="008927CE" w:rsidRPr="00BF2D94" w:rsidRDefault="008927CE" w:rsidP="00096E96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Repulz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.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Elektroanalgézia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.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ind w:right="431"/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lastRenderedPageBreak/>
              <w:t>Odporúčaná literatúra:</w:t>
            </w:r>
          </w:p>
          <w:p w:rsidR="008927CE" w:rsidRPr="00BF2D94" w:rsidRDefault="008927CE" w:rsidP="00096E96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BLAHUNKA, R. - CHUDÁ, D. 2015.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Základy elektroliečby a 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fototerapie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Trnava: UCM v Trnave, 2015. 71 s. ISBN 987-80-8105-541-6.</w:t>
            </w:r>
          </w:p>
          <w:p w:rsidR="008927CE" w:rsidRPr="00BF2D94" w:rsidRDefault="008927CE" w:rsidP="00096E96">
            <w:pPr>
              <w:pStyle w:val="Vfdchodzed61tfd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CAPKO, J. 1998.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 xml:space="preserve">Základy 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>fyziatrické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 xml:space="preserve"> léčby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Publishing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1998. 400 s. ISBN 80-7169-341-3.</w:t>
            </w:r>
          </w:p>
          <w:p w:rsidR="008927CE" w:rsidRPr="00BF2D94" w:rsidRDefault="008927CE" w:rsidP="00096E96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KITCHEN, S. - BAZIN, S. 2002.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 w:eastAsia="sk-SK"/>
              </w:rPr>
              <w:t>Electrotherapy: evidence-based practice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New York: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Churchill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Livingstone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2002. 347 s. ISBN 0443072167.</w:t>
            </w:r>
          </w:p>
          <w:p w:rsidR="008927CE" w:rsidRPr="00BF2D94" w:rsidRDefault="008927CE" w:rsidP="00096E96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LAWRENCE, R. - ROSCH, P. - PLOWDEN, J. 1998.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Magnetoterapia.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Pragma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1998 251 s.  ISBN 978-80-7349-236-6.</w:t>
            </w:r>
          </w:p>
          <w:p w:rsidR="008927CE" w:rsidRPr="00BF2D94" w:rsidRDefault="008927CE" w:rsidP="00096E96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NIEPEL, G. 1978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 xml:space="preserve">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>Fyzikální terapie v praxi – receptář.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Brno: 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 w:eastAsia="sk-SK"/>
              </w:rPr>
              <w:t>Ústav pro další vzdělávání středních zdravotnických pracovníků,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1978. 74 s.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tirážny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znak 57-877-78.</w:t>
            </w:r>
          </w:p>
          <w:p w:rsidR="008927CE" w:rsidRPr="00BF2D94" w:rsidRDefault="008927CE" w:rsidP="00096E96">
            <w:pPr>
              <w:pStyle w:val="Vfdchodzed61tfdl"/>
              <w:ind w:right="4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PODĚBRADSKÝ, J. - VAŘEKA, I. 1998.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>Fyzikální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 xml:space="preserve"> terapie I., II.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1998. 171 s. ISBN 80-7169-661-7.</w:t>
            </w:r>
          </w:p>
          <w:p w:rsidR="008927CE" w:rsidRPr="00BF2D94" w:rsidRDefault="008927CE" w:rsidP="00096E96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PODĚBRADSKÝ, J. - PODĚBRADSKÁ, R. 2009.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>Fyzikální terapie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 xml:space="preserve"> - manuál a algoritmy.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2009. 200 s. ISBN 978-80-247-2899-5.</w:t>
            </w:r>
          </w:p>
          <w:p w:rsidR="008927CE" w:rsidRPr="00BF2D94" w:rsidRDefault="008927CE" w:rsidP="00096E96">
            <w:pPr>
              <w:pStyle w:val="Vfdchodzed61tfdl"/>
              <w:ind w:left="10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ROBERTSON, V. et al. 2006.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 w:eastAsia="sk-SK"/>
              </w:rPr>
              <w:t xml:space="preserve">Electrotherapy Explained: Principles and Practice. 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sk-SK"/>
              </w:rPr>
              <w:t xml:space="preserve">Edinburgh: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sk-SK"/>
              </w:rPr>
              <w:t>Butterworth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sk-SK"/>
              </w:rPr>
              <w:t xml:space="preserve">-Heinemann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sk-SK"/>
              </w:rPr>
              <w:t>Elsevier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2006. 546 s. ISBN 978-0-7506-8846-7.</w:t>
            </w:r>
          </w:p>
          <w:p w:rsidR="008927CE" w:rsidRPr="00BF2D94" w:rsidRDefault="008927CE" w:rsidP="00096E96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SANTWANI,  M.T. 2012.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Magnetoterapie.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Bratislava: Eugenika, 2012. 304 s. ISBN 978-80-8100-278.</w:t>
            </w:r>
          </w:p>
          <w:p w:rsidR="008927CE" w:rsidRPr="00BF2D94" w:rsidRDefault="008927CE" w:rsidP="00096E96">
            <w:pPr>
              <w:pStyle w:val="Vfdchodzed61tfdl"/>
              <w:ind w:right="4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ŠAJTER, V. et al. 2005.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Elektroterapia a </w:t>
            </w:r>
            <w:proofErr w:type="spellStart"/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fototerapia</w:t>
            </w:r>
            <w:proofErr w:type="spellEnd"/>
            <w:r w:rsidRPr="00BF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Martin: Osveta, 2005. 187 s. ISBN 80-8063-171-9.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Jazyk, ktorého znalosť je potrebná na absolvovanie predmetu: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>Slovenský jazyk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Poznámky: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Hodnotenie predmetov</w:t>
            </w:r>
          </w:p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Celkový počet hodnotených študentov: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517"/>
            </w:tblGrid>
            <w:tr w:rsidR="008927CE" w:rsidRPr="00BF2D94" w:rsidTr="00096E96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E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FX</w:t>
                  </w:r>
                </w:p>
              </w:tc>
            </w:tr>
            <w:tr w:rsidR="008927CE" w:rsidRPr="00BF2D94" w:rsidTr="00096E96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27CE" w:rsidRPr="00BF2D94" w:rsidRDefault="008927CE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</w:tr>
          </w:tbl>
          <w:p w:rsidR="008927CE" w:rsidRPr="00BF2D94" w:rsidRDefault="008927CE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tabs>
                <w:tab w:val="left" w:pos="1530"/>
              </w:tabs>
              <w:ind w:right="-1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Vyučujúci:</w:t>
            </w:r>
          </w:p>
          <w:p w:rsidR="008927CE" w:rsidRPr="00BF2D94" w:rsidRDefault="008927CE" w:rsidP="00096E96">
            <w:pPr>
              <w:tabs>
                <w:tab w:val="left" w:pos="1530"/>
              </w:tabs>
              <w:ind w:right="-1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doc. MUDr. Zuzana Popracová, PhD.</w:t>
            </w:r>
          </w:p>
          <w:p w:rsidR="008927CE" w:rsidRPr="00BF2D94" w:rsidRDefault="008927CE" w:rsidP="00096E96">
            <w:pPr>
              <w:tabs>
                <w:tab w:val="left" w:pos="1530"/>
              </w:tabs>
              <w:ind w:right="-1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PhDr. Anna Plačková, PhD.</w:t>
            </w:r>
          </w:p>
          <w:p w:rsidR="008927CE" w:rsidRPr="00BF2D94" w:rsidRDefault="008927CE" w:rsidP="00096E96">
            <w:pPr>
              <w:tabs>
                <w:tab w:val="left" w:pos="1530"/>
              </w:tabs>
              <w:ind w:right="-1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MUDr. Rudolf Blahunka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8927CE" w:rsidRPr="00BF2D94" w:rsidTr="00096E96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E" w:rsidRPr="00BF2D94" w:rsidRDefault="008927CE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254B6"/>
    <w:rsid w:val="006C2C38"/>
    <w:rsid w:val="007D0671"/>
    <w:rsid w:val="008927CE"/>
    <w:rsid w:val="009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2020-11-04T08:50:00Z</dcterms:created>
  <dcterms:modified xsi:type="dcterms:W3CDTF">2020-11-04T08:50:00Z</dcterms:modified>
</cp:coreProperties>
</file>